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81708C" w14:textId="77777777" w:rsidR="00C26A13" w:rsidRDefault="00C26A13" w:rsidP="00C26A1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Calibri" w:eastAsia="Calibri" w:hAnsi="Calibri" w:cs="Calibri"/>
          <w:b/>
          <w:color w:val="000000"/>
          <w:sz w:val="40"/>
          <w:szCs w:val="40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b/>
          <w:color w:val="000000"/>
          <w:sz w:val="40"/>
          <w:szCs w:val="40"/>
        </w:rPr>
        <w:t>Attitudes towards learning questions</w:t>
      </w:r>
    </w:p>
    <w:p w14:paraId="42C77D21" w14:textId="77777777" w:rsidR="00C26A13" w:rsidRDefault="00C26A13" w:rsidP="00C26A13">
      <w:pPr>
        <w:shd w:val="clear" w:color="auto" w:fill="FFFFFF"/>
        <w:spacing w:after="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When should you use these questions?</w:t>
      </w:r>
    </w:p>
    <w:p w14:paraId="7A1845C2" w14:textId="2712296C" w:rsidR="00C26A13" w:rsidRDefault="00C26A13" w:rsidP="00C26A13">
      <w:pPr>
        <w:shd w:val="clear" w:color="auto" w:fill="FFFFFF"/>
        <w:spacing w:after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These questions may be useful if your project aims to improve participants’ attitudes and motivations to learning. These questions were developed by Blunt &amp; Yang</w:t>
      </w:r>
      <w:r w:rsidR="00E31B84">
        <w:rPr>
          <w:rStyle w:val="FootnoteReference"/>
          <w:rFonts w:ascii="Calibri" w:eastAsia="Calibri" w:hAnsi="Calibri" w:cs="Calibri"/>
          <w:sz w:val="24"/>
          <w:szCs w:val="24"/>
        </w:rPr>
        <w:footnoteReference w:id="1"/>
      </w:r>
      <w:r>
        <w:rPr>
          <w:rFonts w:ascii="Calibri" w:eastAsia="Calibri" w:hAnsi="Calibri" w:cs="Calibri"/>
          <w:sz w:val="24"/>
          <w:szCs w:val="24"/>
        </w:rPr>
        <w:t>, and measure attitudes to adult learning.</w:t>
      </w:r>
    </w:p>
    <w:p w14:paraId="10391D77" w14:textId="77777777" w:rsidR="00C26A13" w:rsidRDefault="00C26A13" w:rsidP="00C26A13">
      <w:pPr>
        <w:shd w:val="clear" w:color="auto" w:fill="FFFFFF"/>
        <w:spacing w:after="0"/>
        <w:rPr>
          <w:rFonts w:ascii="Calibri" w:eastAsia="Calibri" w:hAnsi="Calibri" w:cs="Calibri"/>
          <w:sz w:val="24"/>
          <w:szCs w:val="24"/>
        </w:rPr>
      </w:pPr>
      <w:bookmarkStart w:id="1" w:name="_heading=h.f8j38tc7povb" w:colFirst="0" w:colLast="0"/>
      <w:bookmarkEnd w:id="1"/>
    </w:p>
    <w:p w14:paraId="7A2C069D" w14:textId="77777777" w:rsidR="00C26A13" w:rsidRDefault="00C26A13" w:rsidP="00C26A13">
      <w:pPr>
        <w:shd w:val="clear" w:color="auto" w:fill="FFFFFF"/>
        <w:spacing w:after="0"/>
        <w:rPr>
          <w:rFonts w:ascii="Calibri" w:eastAsia="Calibri" w:hAnsi="Calibri" w:cs="Calibri"/>
          <w:b/>
          <w:sz w:val="24"/>
          <w:szCs w:val="24"/>
        </w:rPr>
      </w:pPr>
      <w:bookmarkStart w:id="2" w:name="_heading=h.5vnx5nlk9kak" w:colFirst="0" w:colLast="0"/>
      <w:bookmarkEnd w:id="2"/>
      <w:r>
        <w:rPr>
          <w:rFonts w:ascii="Calibri" w:eastAsia="Calibri" w:hAnsi="Calibri" w:cs="Calibri"/>
          <w:b/>
          <w:sz w:val="24"/>
          <w:szCs w:val="24"/>
        </w:rPr>
        <w:t>How to use these questions</w:t>
      </w:r>
    </w:p>
    <w:p w14:paraId="0606B192" w14:textId="77777777" w:rsidR="00C26A13" w:rsidRDefault="00C26A13" w:rsidP="00C26A13">
      <w:pPr>
        <w:shd w:val="clear" w:color="auto" w:fill="FFFFFF"/>
        <w:spacing w:after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These questions can be copied and pasted directly into a questionnaire. It is important to include all nine questions, in order to cover all aspects of attitudes to adult learning.</w:t>
      </w:r>
    </w:p>
    <w:p w14:paraId="49D6DD52" w14:textId="77777777" w:rsidR="00C26A13" w:rsidRDefault="00C26A13" w:rsidP="00C26A13">
      <w:pPr>
        <w:shd w:val="clear" w:color="auto" w:fill="FFFFFF"/>
        <w:spacing w:after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For the first four questions, choosing ‘disagree’ or ‘strongly disagree’ shows a more positive attitude towards adult learning. For the last five questions, a more positive attitude is shown by choosing ‘agree’ or ‘strongly agree’. </w:t>
      </w:r>
    </w:p>
    <w:p w14:paraId="52F55DDE" w14:textId="77777777" w:rsidR="00C26A13" w:rsidRDefault="00C26A13" w:rsidP="00C26A13">
      <w:pPr>
        <w:shd w:val="clear" w:color="auto" w:fill="FFFFFF"/>
        <w:spacing w:after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To analyse the results, you can combine separately for each question the number of participants who agreed/strongly agreed, disagreed/strongly disagreed or had no preference. </w:t>
      </w:r>
    </w:p>
    <w:p w14:paraId="2A1EE7A4" w14:textId="77777777" w:rsidR="00C26A13" w:rsidRDefault="00C26A13" w:rsidP="00C26A13">
      <w:pPr>
        <w:shd w:val="clear" w:color="auto" w:fill="FFFFFF"/>
        <w:spacing w:after="0"/>
        <w:rPr>
          <w:rFonts w:ascii="Calibri" w:eastAsia="Calibri" w:hAnsi="Calibri" w:cs="Calibri"/>
          <w:sz w:val="24"/>
          <w:szCs w:val="24"/>
        </w:rPr>
      </w:pPr>
    </w:p>
    <w:p w14:paraId="7EA937D2" w14:textId="77777777" w:rsidR="00C26A13" w:rsidRDefault="00C26A13" w:rsidP="00C26A13">
      <w:pPr>
        <w:shd w:val="clear" w:color="auto" w:fill="FFFFFF"/>
        <w:spacing w:after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An overall score for each participant can also be calculated. To do this, assign a number to each answer. For the first four questions, assign a 1 to ‘strongly agree’, a 2 to ‘agree’, a 3 to ‘no preference’, a 4 to ‘disagree’ and a 5 to ‘strongly disagree’. For the last five questions, reverse this by assigning a 5 to ‘strongly agree’, a 4 to ‘agree’, a 3 to ‘no preference’, a 2 to ‘disagree’ and a 1 to ‘strongly disagree’. Add up the total score for each participant. The higher the score, the more positive the overall attitude to adult learning.</w:t>
      </w:r>
    </w:p>
    <w:p w14:paraId="3CCF6ACD" w14:textId="77777777" w:rsidR="00C26A13" w:rsidRDefault="00C26A13" w:rsidP="00C26A13">
      <w:pPr>
        <w:shd w:val="clear" w:color="auto" w:fill="FFFFFF"/>
        <w:spacing w:after="0"/>
        <w:rPr>
          <w:rFonts w:ascii="Calibri" w:eastAsia="Calibri" w:hAnsi="Calibri" w:cs="Calibri"/>
          <w:b/>
          <w:sz w:val="17"/>
          <w:szCs w:val="17"/>
        </w:rPr>
      </w:pPr>
      <w:bookmarkStart w:id="3" w:name="_heading=h.8dn46okuhqip" w:colFirst="0" w:colLast="0"/>
      <w:bookmarkEnd w:id="3"/>
    </w:p>
    <w:p w14:paraId="7C410985" w14:textId="77777777" w:rsidR="00C26A13" w:rsidRDefault="00C26A13" w:rsidP="00C26A13">
      <w:pPr>
        <w:shd w:val="clear" w:color="auto" w:fill="FFFFFF"/>
        <w:spacing w:after="0"/>
        <w:rPr>
          <w:rFonts w:ascii="Calibri" w:eastAsia="Calibri" w:hAnsi="Calibri" w:cs="Calibri"/>
          <w:b/>
          <w:sz w:val="17"/>
          <w:szCs w:val="17"/>
        </w:rPr>
      </w:pPr>
      <w:bookmarkStart w:id="4" w:name="_heading=h.yhzh2q5x646d" w:colFirst="0" w:colLast="0"/>
      <w:bookmarkEnd w:id="4"/>
    </w:p>
    <w:p w14:paraId="6617255B" w14:textId="77777777" w:rsidR="00C26A13" w:rsidRDefault="00C26A13" w:rsidP="00C26A13">
      <w:pPr>
        <w:shd w:val="clear" w:color="auto" w:fill="FFFFFF"/>
        <w:rPr>
          <w:rFonts w:ascii="Calibri" w:eastAsia="Calibri" w:hAnsi="Calibri" w:cs="Calibri"/>
          <w:b/>
          <w:sz w:val="40"/>
          <w:szCs w:val="40"/>
        </w:rPr>
      </w:pPr>
      <w:bookmarkStart w:id="5" w:name="_heading=h.qkc1xc2e5ysr" w:colFirst="0" w:colLast="0"/>
      <w:bookmarkEnd w:id="5"/>
    </w:p>
    <w:p w14:paraId="2100FF95" w14:textId="77777777" w:rsidR="00C26A13" w:rsidRDefault="00C26A13" w:rsidP="00C26A13">
      <w:pPr>
        <w:shd w:val="clear" w:color="auto" w:fill="FFFFFF"/>
        <w:rPr>
          <w:rFonts w:ascii="Calibri" w:eastAsia="Calibri" w:hAnsi="Calibri" w:cs="Calibri"/>
          <w:b/>
          <w:sz w:val="40"/>
          <w:szCs w:val="40"/>
        </w:rPr>
      </w:pPr>
      <w:bookmarkStart w:id="6" w:name="_heading=h.j306uk1iinoi" w:colFirst="0" w:colLast="0"/>
      <w:bookmarkEnd w:id="6"/>
    </w:p>
    <w:p w14:paraId="3E59C3B5" w14:textId="77777777" w:rsidR="00C26A13" w:rsidRDefault="00C26A13" w:rsidP="00C26A1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Calibri" w:eastAsia="Calibri" w:hAnsi="Calibri" w:cs="Calibri"/>
          <w:b/>
          <w:sz w:val="40"/>
          <w:szCs w:val="40"/>
        </w:rPr>
      </w:pPr>
      <w:bookmarkStart w:id="7" w:name="_heading=h.adhx9bl1l8ip" w:colFirst="0" w:colLast="0"/>
      <w:bookmarkEnd w:id="7"/>
    </w:p>
    <w:p w14:paraId="14B5C2A9" w14:textId="77777777" w:rsidR="00C26A13" w:rsidRDefault="00C26A13" w:rsidP="00C26A1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Calibri" w:eastAsia="Calibri" w:hAnsi="Calibri" w:cs="Calibri"/>
          <w:b/>
          <w:sz w:val="40"/>
          <w:szCs w:val="40"/>
        </w:rPr>
      </w:pPr>
      <w:bookmarkStart w:id="8" w:name="_heading=h.nqvlintf7xzd" w:colFirst="0" w:colLast="0"/>
      <w:bookmarkEnd w:id="8"/>
    </w:p>
    <w:p w14:paraId="1BF980F3" w14:textId="77777777" w:rsidR="00C26A13" w:rsidRDefault="00C26A13" w:rsidP="00C26A1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Calibri" w:eastAsia="Calibri" w:hAnsi="Calibri" w:cs="Calibri"/>
          <w:b/>
          <w:sz w:val="40"/>
          <w:szCs w:val="40"/>
        </w:rPr>
      </w:pPr>
      <w:bookmarkStart w:id="9" w:name="_heading=h.envr7btz1lpk" w:colFirst="0" w:colLast="0"/>
      <w:bookmarkEnd w:id="9"/>
    </w:p>
    <w:p w14:paraId="4DD49C8E" w14:textId="77777777" w:rsidR="00C26A13" w:rsidRDefault="00C26A13" w:rsidP="00C26A1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Calibri" w:eastAsia="Calibri" w:hAnsi="Calibri" w:cs="Calibri"/>
          <w:b/>
          <w:sz w:val="40"/>
          <w:szCs w:val="40"/>
        </w:rPr>
      </w:pPr>
      <w:bookmarkStart w:id="10" w:name="_heading=h.piw2ux49e7sp" w:colFirst="0" w:colLast="0"/>
      <w:bookmarkEnd w:id="10"/>
    </w:p>
    <w:p w14:paraId="7086C8DA" w14:textId="77777777" w:rsidR="00C26A13" w:rsidRDefault="00C26A13" w:rsidP="00C26A1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Calibri" w:eastAsia="Calibri" w:hAnsi="Calibri" w:cs="Calibri"/>
          <w:b/>
          <w:sz w:val="40"/>
          <w:szCs w:val="40"/>
        </w:rPr>
      </w:pPr>
      <w:bookmarkStart w:id="11" w:name="_heading=h.ksdh4o6cda7h" w:colFirst="0" w:colLast="0"/>
      <w:bookmarkEnd w:id="11"/>
    </w:p>
    <w:p w14:paraId="7DD44828" w14:textId="77777777" w:rsidR="00C26A13" w:rsidRDefault="00C26A13" w:rsidP="00C26A1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Calibri" w:eastAsia="Calibri" w:hAnsi="Calibri" w:cs="Calibri"/>
          <w:b/>
          <w:sz w:val="40"/>
          <w:szCs w:val="40"/>
        </w:rPr>
      </w:pPr>
      <w:bookmarkStart w:id="12" w:name="_heading=h.frsszpu9rnc0" w:colFirst="0" w:colLast="0"/>
      <w:bookmarkEnd w:id="12"/>
    </w:p>
    <w:p w14:paraId="53E11533" w14:textId="77777777" w:rsidR="00C26A13" w:rsidRDefault="00C26A13" w:rsidP="00C26A13">
      <w:pPr>
        <w:rPr>
          <w:rFonts w:ascii="Calibri" w:eastAsia="Calibri" w:hAnsi="Calibri" w:cs="Calibri"/>
          <w:b/>
          <w:sz w:val="22"/>
          <w:szCs w:val="22"/>
        </w:rPr>
      </w:pPr>
    </w:p>
    <w:p w14:paraId="7CF72A4D" w14:textId="77777777" w:rsidR="00C26A13" w:rsidRDefault="00C26A13" w:rsidP="00C26A13">
      <w:pPr>
        <w:rPr>
          <w:rFonts w:ascii="Calibri" w:eastAsia="Calibri" w:hAnsi="Calibri" w:cs="Calibri"/>
          <w:b/>
          <w:sz w:val="22"/>
          <w:szCs w:val="22"/>
        </w:rPr>
      </w:pPr>
    </w:p>
    <w:p w14:paraId="311ED7F1" w14:textId="77777777" w:rsidR="00C26A13" w:rsidRDefault="00C26A13" w:rsidP="00C26A13">
      <w:pPr>
        <w:rPr>
          <w:rFonts w:ascii="Calibri" w:eastAsia="Calibri" w:hAnsi="Calibri" w:cs="Calibri"/>
          <w:b/>
          <w:sz w:val="40"/>
          <w:szCs w:val="40"/>
        </w:rPr>
      </w:pPr>
      <w:r>
        <w:rPr>
          <w:rFonts w:ascii="Calibri" w:eastAsia="Calibri" w:hAnsi="Calibri" w:cs="Calibri"/>
          <w:b/>
          <w:sz w:val="22"/>
          <w:szCs w:val="22"/>
        </w:rPr>
        <w:t>Please select how much you agree or disagree with each statement.</w:t>
      </w:r>
    </w:p>
    <w:tbl>
      <w:tblPr>
        <w:tblW w:w="96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1330"/>
        <w:gridCol w:w="1331"/>
        <w:gridCol w:w="1331"/>
        <w:gridCol w:w="1331"/>
        <w:gridCol w:w="1331"/>
      </w:tblGrid>
      <w:tr w:rsidR="00C26A13" w14:paraId="39E22D3A" w14:textId="77777777" w:rsidTr="00A64A29">
        <w:tc>
          <w:tcPr>
            <w:tcW w:w="2972" w:type="dxa"/>
            <w:tcBorders>
              <w:bottom w:val="nil"/>
              <w:right w:val="nil"/>
            </w:tcBorders>
            <w:shd w:val="clear" w:color="auto" w:fill="E6B84F"/>
            <w:vAlign w:val="center"/>
          </w:tcPr>
          <w:p w14:paraId="074EF7B8" w14:textId="77777777" w:rsidR="00C26A13" w:rsidRDefault="00C26A13" w:rsidP="00A64A2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30" w:type="dxa"/>
            <w:tcBorders>
              <w:left w:val="nil"/>
              <w:bottom w:val="nil"/>
              <w:right w:val="nil"/>
            </w:tcBorders>
            <w:shd w:val="clear" w:color="auto" w:fill="E6B84F"/>
            <w:vAlign w:val="center"/>
          </w:tcPr>
          <w:p w14:paraId="7B820609" w14:textId="77777777" w:rsidR="00C26A13" w:rsidRDefault="00C26A13" w:rsidP="00A64A29">
            <w:pPr>
              <w:spacing w:before="24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Strongly agree</w:t>
            </w:r>
          </w:p>
        </w:tc>
        <w:tc>
          <w:tcPr>
            <w:tcW w:w="1331" w:type="dxa"/>
            <w:tcBorders>
              <w:left w:val="nil"/>
              <w:bottom w:val="nil"/>
              <w:right w:val="nil"/>
            </w:tcBorders>
            <w:shd w:val="clear" w:color="auto" w:fill="E6B84F"/>
            <w:vAlign w:val="center"/>
          </w:tcPr>
          <w:p w14:paraId="462E9050" w14:textId="77777777" w:rsidR="00C26A13" w:rsidRDefault="00C26A13" w:rsidP="00A64A29">
            <w:pPr>
              <w:spacing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Agree</w:t>
            </w:r>
          </w:p>
        </w:tc>
        <w:tc>
          <w:tcPr>
            <w:tcW w:w="1331" w:type="dxa"/>
            <w:tcBorders>
              <w:left w:val="nil"/>
              <w:bottom w:val="nil"/>
              <w:right w:val="nil"/>
            </w:tcBorders>
            <w:shd w:val="clear" w:color="auto" w:fill="E6B84F"/>
            <w:vAlign w:val="center"/>
          </w:tcPr>
          <w:p w14:paraId="03632F73" w14:textId="77777777" w:rsidR="00C26A13" w:rsidRDefault="00C26A13" w:rsidP="00A64A29">
            <w:pPr>
              <w:spacing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 preference</w:t>
            </w:r>
          </w:p>
        </w:tc>
        <w:tc>
          <w:tcPr>
            <w:tcW w:w="1331" w:type="dxa"/>
            <w:tcBorders>
              <w:left w:val="nil"/>
              <w:bottom w:val="nil"/>
              <w:right w:val="nil"/>
            </w:tcBorders>
            <w:shd w:val="clear" w:color="auto" w:fill="E6B84F"/>
            <w:vAlign w:val="center"/>
          </w:tcPr>
          <w:p w14:paraId="0F1FEEDA" w14:textId="77777777" w:rsidR="00C26A13" w:rsidRDefault="00C26A13" w:rsidP="00A64A29">
            <w:pPr>
              <w:spacing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Disagree</w:t>
            </w:r>
          </w:p>
        </w:tc>
        <w:tc>
          <w:tcPr>
            <w:tcW w:w="1331" w:type="dxa"/>
            <w:tcBorders>
              <w:left w:val="nil"/>
              <w:bottom w:val="nil"/>
            </w:tcBorders>
            <w:shd w:val="clear" w:color="auto" w:fill="E6B84F"/>
            <w:vAlign w:val="center"/>
          </w:tcPr>
          <w:p w14:paraId="571ACAC8" w14:textId="77777777" w:rsidR="00C26A13" w:rsidRDefault="00C26A13" w:rsidP="00A64A29">
            <w:pPr>
              <w:spacing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Strongly disagree</w:t>
            </w:r>
          </w:p>
        </w:tc>
      </w:tr>
      <w:tr w:rsidR="00C26A13" w14:paraId="178CDDFC" w14:textId="77777777" w:rsidTr="00A64A29">
        <w:tc>
          <w:tcPr>
            <w:tcW w:w="2972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14:paraId="34EDEA5B" w14:textId="77777777" w:rsidR="00C26A13" w:rsidRDefault="00C26A13" w:rsidP="00A64A29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  <w:p w14:paraId="26446832" w14:textId="77777777" w:rsidR="00C26A13" w:rsidRDefault="00C26A13" w:rsidP="00A64A2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Adult education is mostly for people with little else to do.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95E166A" w14:textId="77777777" w:rsidR="00C26A13" w:rsidRDefault="00C26A13" w:rsidP="00A64A2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□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98EA897" w14:textId="77777777" w:rsidR="00C26A13" w:rsidRDefault="00C26A13" w:rsidP="00A64A2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□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0E678A8" w14:textId="77777777" w:rsidR="00C26A13" w:rsidRDefault="00C26A13" w:rsidP="00A64A2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□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4AF89AA" w14:textId="77777777" w:rsidR="00C26A13" w:rsidRDefault="00C26A13" w:rsidP="00A64A2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□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14:paraId="0D412749" w14:textId="77777777" w:rsidR="00C26A13" w:rsidRDefault="00C26A13" w:rsidP="00A64A2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□</w:t>
            </w:r>
          </w:p>
        </w:tc>
      </w:tr>
      <w:tr w:rsidR="00C26A13" w14:paraId="5E0D5C74" w14:textId="77777777" w:rsidTr="00A64A29">
        <w:tc>
          <w:tcPr>
            <w:tcW w:w="2972" w:type="dxa"/>
            <w:tcBorders>
              <w:top w:val="nil"/>
              <w:bottom w:val="nil"/>
              <w:right w:val="nil"/>
            </w:tcBorders>
            <w:shd w:val="clear" w:color="auto" w:fill="E4E7EA"/>
            <w:vAlign w:val="center"/>
          </w:tcPr>
          <w:p w14:paraId="122CC472" w14:textId="77777777" w:rsidR="00C26A13" w:rsidRDefault="00C26A13" w:rsidP="00A64A29">
            <w:pPr>
              <w:spacing w:line="240" w:lineRule="auto"/>
              <w:rPr>
                <w:rFonts w:ascii="Calibri" w:eastAsia="Calibri" w:hAnsi="Calibri" w:cs="Calibri"/>
                <w:sz w:val="2"/>
                <w:szCs w:val="2"/>
              </w:rPr>
            </w:pPr>
          </w:p>
          <w:p w14:paraId="5A791038" w14:textId="77777777" w:rsidR="00C26A13" w:rsidRDefault="00C26A13" w:rsidP="00A64A29">
            <w:pPr>
              <w:spacing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 dislike studying.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E4E7EA"/>
            <w:vAlign w:val="center"/>
          </w:tcPr>
          <w:p w14:paraId="71702722" w14:textId="77777777" w:rsidR="00C26A13" w:rsidRDefault="00C26A13" w:rsidP="00A64A2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□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E4E7EA"/>
            <w:vAlign w:val="center"/>
          </w:tcPr>
          <w:p w14:paraId="769A27AD" w14:textId="77777777" w:rsidR="00C26A13" w:rsidRDefault="00C26A13" w:rsidP="00A64A2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□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E4E7EA"/>
            <w:vAlign w:val="center"/>
          </w:tcPr>
          <w:p w14:paraId="12F12072" w14:textId="77777777" w:rsidR="00C26A13" w:rsidRDefault="00C26A13" w:rsidP="00A64A2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□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E4E7EA"/>
            <w:vAlign w:val="center"/>
          </w:tcPr>
          <w:p w14:paraId="47766DFC" w14:textId="77777777" w:rsidR="00C26A13" w:rsidRDefault="00C26A13" w:rsidP="00A64A2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□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</w:tcBorders>
            <w:shd w:val="clear" w:color="auto" w:fill="E4E7EA"/>
            <w:vAlign w:val="center"/>
          </w:tcPr>
          <w:p w14:paraId="25663BB5" w14:textId="77777777" w:rsidR="00C26A13" w:rsidRDefault="00C26A13" w:rsidP="00A64A2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□</w:t>
            </w:r>
          </w:p>
        </w:tc>
      </w:tr>
      <w:tr w:rsidR="00C26A13" w14:paraId="3EC860C5" w14:textId="77777777" w:rsidTr="00A64A29">
        <w:tc>
          <w:tcPr>
            <w:tcW w:w="2972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14:paraId="41A0B5D7" w14:textId="77777777" w:rsidR="00C26A13" w:rsidRDefault="00C26A13" w:rsidP="00A64A29">
            <w:pPr>
              <w:spacing w:line="240" w:lineRule="auto"/>
              <w:rPr>
                <w:rFonts w:ascii="Calibri" w:eastAsia="Calibri" w:hAnsi="Calibri" w:cs="Calibri"/>
                <w:sz w:val="2"/>
                <w:szCs w:val="2"/>
              </w:rPr>
            </w:pPr>
          </w:p>
          <w:p w14:paraId="4D6CE1EE" w14:textId="77777777" w:rsidR="00C26A13" w:rsidRDefault="00C26A13" w:rsidP="00A64A29">
            <w:pPr>
              <w:spacing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Successful people do not need continuing education.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52445B8" w14:textId="77777777" w:rsidR="00C26A13" w:rsidRDefault="00C26A13" w:rsidP="00A64A2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□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B939104" w14:textId="77777777" w:rsidR="00C26A13" w:rsidRDefault="00C26A13" w:rsidP="00A64A2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□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72F12E2" w14:textId="77777777" w:rsidR="00C26A13" w:rsidRDefault="00C26A13" w:rsidP="00A64A2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□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3F42611" w14:textId="77777777" w:rsidR="00C26A13" w:rsidRDefault="00C26A13" w:rsidP="00A64A2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□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14:paraId="58653C55" w14:textId="77777777" w:rsidR="00C26A13" w:rsidRDefault="00C26A13" w:rsidP="00A64A2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□</w:t>
            </w:r>
          </w:p>
        </w:tc>
      </w:tr>
      <w:tr w:rsidR="00C26A13" w14:paraId="1DE4C367" w14:textId="77777777" w:rsidTr="00A64A29">
        <w:tc>
          <w:tcPr>
            <w:tcW w:w="2972" w:type="dxa"/>
            <w:tcBorders>
              <w:top w:val="nil"/>
              <w:bottom w:val="nil"/>
              <w:right w:val="nil"/>
            </w:tcBorders>
            <w:shd w:val="clear" w:color="auto" w:fill="E4E7EA"/>
            <w:vAlign w:val="center"/>
          </w:tcPr>
          <w:p w14:paraId="283541E1" w14:textId="77777777" w:rsidR="00C26A13" w:rsidRDefault="00C26A13" w:rsidP="00A64A29">
            <w:pPr>
              <w:spacing w:line="240" w:lineRule="auto"/>
              <w:rPr>
                <w:rFonts w:ascii="Calibri" w:eastAsia="Calibri" w:hAnsi="Calibri" w:cs="Calibri"/>
                <w:sz w:val="2"/>
                <w:szCs w:val="2"/>
              </w:rPr>
            </w:pPr>
          </w:p>
          <w:p w14:paraId="1E2D2630" w14:textId="77777777" w:rsidR="00C26A13" w:rsidRDefault="00C26A13" w:rsidP="00A64A29">
            <w:pPr>
              <w:spacing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 do not like teachers and classes.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E4E7EA"/>
            <w:vAlign w:val="center"/>
          </w:tcPr>
          <w:p w14:paraId="451EC3EC" w14:textId="77777777" w:rsidR="00C26A13" w:rsidRDefault="00C26A13" w:rsidP="00A64A2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□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E4E7EA"/>
            <w:vAlign w:val="center"/>
          </w:tcPr>
          <w:p w14:paraId="484F0F53" w14:textId="77777777" w:rsidR="00C26A13" w:rsidRDefault="00C26A13" w:rsidP="00A64A2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□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E4E7EA"/>
            <w:vAlign w:val="center"/>
          </w:tcPr>
          <w:p w14:paraId="1C0BADC9" w14:textId="77777777" w:rsidR="00C26A13" w:rsidRDefault="00C26A13" w:rsidP="00A64A2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□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E4E7EA"/>
            <w:vAlign w:val="center"/>
          </w:tcPr>
          <w:p w14:paraId="0716A834" w14:textId="77777777" w:rsidR="00C26A13" w:rsidRDefault="00C26A13" w:rsidP="00A64A2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□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</w:tcBorders>
            <w:shd w:val="clear" w:color="auto" w:fill="E4E7EA"/>
            <w:vAlign w:val="center"/>
          </w:tcPr>
          <w:p w14:paraId="0B3F7E81" w14:textId="77777777" w:rsidR="00C26A13" w:rsidRDefault="00C26A13" w:rsidP="00A64A2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□</w:t>
            </w:r>
          </w:p>
        </w:tc>
      </w:tr>
      <w:tr w:rsidR="00C26A13" w14:paraId="69E7B706" w14:textId="77777777" w:rsidTr="00A64A29">
        <w:tc>
          <w:tcPr>
            <w:tcW w:w="2972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14:paraId="6C290428" w14:textId="77777777" w:rsidR="00C26A13" w:rsidRDefault="00C26A13" w:rsidP="00A64A29">
            <w:pPr>
              <w:spacing w:line="240" w:lineRule="auto"/>
              <w:rPr>
                <w:rFonts w:ascii="Calibri" w:eastAsia="Calibri" w:hAnsi="Calibri" w:cs="Calibri"/>
                <w:sz w:val="2"/>
                <w:szCs w:val="2"/>
              </w:rPr>
            </w:pPr>
          </w:p>
          <w:p w14:paraId="7C916624" w14:textId="77777777" w:rsidR="00C26A13" w:rsidRDefault="00C26A13" w:rsidP="00A64A29">
            <w:pPr>
              <w:spacing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Money spent on continuing education for employees is money well spent.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1087DC5" w14:textId="77777777" w:rsidR="00C26A13" w:rsidRDefault="00C26A13" w:rsidP="00A64A2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□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DCDD0CC" w14:textId="77777777" w:rsidR="00C26A13" w:rsidRDefault="00C26A13" w:rsidP="00A64A2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□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BD0010C" w14:textId="77777777" w:rsidR="00C26A13" w:rsidRDefault="00C26A13" w:rsidP="00A64A2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□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5C4E23B" w14:textId="77777777" w:rsidR="00C26A13" w:rsidRDefault="00C26A13" w:rsidP="00A64A2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□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14:paraId="2D27C61B" w14:textId="77777777" w:rsidR="00C26A13" w:rsidRDefault="00C26A13" w:rsidP="00A64A2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□</w:t>
            </w:r>
          </w:p>
        </w:tc>
      </w:tr>
      <w:tr w:rsidR="00C26A13" w14:paraId="3FE84C09" w14:textId="77777777" w:rsidTr="00A64A29">
        <w:tc>
          <w:tcPr>
            <w:tcW w:w="2972" w:type="dxa"/>
            <w:tcBorders>
              <w:top w:val="nil"/>
              <w:bottom w:val="nil"/>
              <w:right w:val="nil"/>
            </w:tcBorders>
            <w:shd w:val="clear" w:color="auto" w:fill="E4E7EA"/>
            <w:vAlign w:val="center"/>
          </w:tcPr>
          <w:p w14:paraId="79654A60" w14:textId="77777777" w:rsidR="00C26A13" w:rsidRDefault="00C26A13" w:rsidP="00A64A29">
            <w:pPr>
              <w:spacing w:line="240" w:lineRule="auto"/>
              <w:rPr>
                <w:rFonts w:ascii="Calibri" w:eastAsia="Calibri" w:hAnsi="Calibri" w:cs="Calibri"/>
                <w:sz w:val="2"/>
                <w:szCs w:val="2"/>
              </w:rPr>
            </w:pPr>
          </w:p>
          <w:p w14:paraId="3DE345FA" w14:textId="77777777" w:rsidR="00C26A13" w:rsidRDefault="00C26A13" w:rsidP="00A64A29">
            <w:pPr>
              <w:spacing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Continuing my education would make me feel better about myself.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E4E7EA"/>
            <w:vAlign w:val="center"/>
          </w:tcPr>
          <w:p w14:paraId="53006076" w14:textId="77777777" w:rsidR="00C26A13" w:rsidRDefault="00C26A13" w:rsidP="00A64A2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□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E4E7EA"/>
            <w:vAlign w:val="center"/>
          </w:tcPr>
          <w:p w14:paraId="50816423" w14:textId="77777777" w:rsidR="00C26A13" w:rsidRDefault="00C26A13" w:rsidP="00A64A2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□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E4E7EA"/>
            <w:vAlign w:val="center"/>
          </w:tcPr>
          <w:p w14:paraId="0EEB6151" w14:textId="77777777" w:rsidR="00C26A13" w:rsidRDefault="00C26A13" w:rsidP="00A64A2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□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E4E7EA"/>
            <w:vAlign w:val="center"/>
          </w:tcPr>
          <w:p w14:paraId="770128A7" w14:textId="77777777" w:rsidR="00C26A13" w:rsidRDefault="00C26A13" w:rsidP="00A64A2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□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</w:tcBorders>
            <w:shd w:val="clear" w:color="auto" w:fill="E4E7EA"/>
            <w:vAlign w:val="center"/>
          </w:tcPr>
          <w:p w14:paraId="028192C5" w14:textId="77777777" w:rsidR="00C26A13" w:rsidRDefault="00C26A13" w:rsidP="00A64A2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□</w:t>
            </w:r>
          </w:p>
        </w:tc>
      </w:tr>
      <w:tr w:rsidR="00C26A13" w14:paraId="40EF5D80" w14:textId="77777777" w:rsidTr="00A64A29">
        <w:tc>
          <w:tcPr>
            <w:tcW w:w="2972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14:paraId="4DB9BF27" w14:textId="77777777" w:rsidR="00C26A13" w:rsidRDefault="00C26A13" w:rsidP="00A64A29">
            <w:pPr>
              <w:spacing w:line="240" w:lineRule="auto"/>
              <w:rPr>
                <w:rFonts w:ascii="Calibri" w:eastAsia="Calibri" w:hAnsi="Calibri" w:cs="Calibri"/>
                <w:sz w:val="2"/>
                <w:szCs w:val="2"/>
              </w:rPr>
            </w:pPr>
          </w:p>
          <w:p w14:paraId="69E70964" w14:textId="77777777" w:rsidR="00C26A13" w:rsidRDefault="00C26A13" w:rsidP="00A64A29">
            <w:pPr>
              <w:spacing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 enjoy educational activities that allow me to learn with others.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F603371" w14:textId="77777777" w:rsidR="00C26A13" w:rsidRDefault="00C26A13" w:rsidP="00A64A2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□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8A26865" w14:textId="77777777" w:rsidR="00C26A13" w:rsidRDefault="00C26A13" w:rsidP="00A64A2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□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98BA536" w14:textId="77777777" w:rsidR="00C26A13" w:rsidRDefault="00C26A13" w:rsidP="00A64A2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□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D4DDD23" w14:textId="77777777" w:rsidR="00C26A13" w:rsidRDefault="00C26A13" w:rsidP="00A64A2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□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14:paraId="0F295D5C" w14:textId="77777777" w:rsidR="00C26A13" w:rsidRDefault="00C26A13" w:rsidP="00A64A2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□</w:t>
            </w:r>
          </w:p>
        </w:tc>
      </w:tr>
      <w:tr w:rsidR="00C26A13" w14:paraId="4F5D2CDE" w14:textId="77777777" w:rsidTr="00A64A29">
        <w:tc>
          <w:tcPr>
            <w:tcW w:w="2972" w:type="dxa"/>
            <w:tcBorders>
              <w:top w:val="nil"/>
              <w:bottom w:val="nil"/>
              <w:right w:val="nil"/>
            </w:tcBorders>
            <w:shd w:val="clear" w:color="auto" w:fill="E4E7EA"/>
            <w:vAlign w:val="center"/>
          </w:tcPr>
          <w:p w14:paraId="39E2D17D" w14:textId="77777777" w:rsidR="00C26A13" w:rsidRDefault="00C26A13" w:rsidP="00A64A29">
            <w:pPr>
              <w:spacing w:line="240" w:lineRule="auto"/>
              <w:rPr>
                <w:rFonts w:ascii="Calibri" w:eastAsia="Calibri" w:hAnsi="Calibri" w:cs="Calibri"/>
                <w:sz w:val="2"/>
                <w:szCs w:val="2"/>
              </w:rPr>
            </w:pPr>
          </w:p>
          <w:p w14:paraId="4D8B8805" w14:textId="77777777" w:rsidR="00C26A13" w:rsidRDefault="00C26A13" w:rsidP="00A64A29">
            <w:pPr>
              <w:spacing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Continuing education is an important way to help people cope with changes in their lives.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E4E7EA"/>
            <w:vAlign w:val="center"/>
          </w:tcPr>
          <w:p w14:paraId="7CEDF8F6" w14:textId="77777777" w:rsidR="00C26A13" w:rsidRDefault="00C26A13" w:rsidP="00A64A2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□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E4E7EA"/>
            <w:vAlign w:val="center"/>
          </w:tcPr>
          <w:p w14:paraId="5074EAB4" w14:textId="77777777" w:rsidR="00C26A13" w:rsidRDefault="00C26A13" w:rsidP="00A64A2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□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E4E7EA"/>
            <w:vAlign w:val="center"/>
          </w:tcPr>
          <w:p w14:paraId="305CE69D" w14:textId="77777777" w:rsidR="00C26A13" w:rsidRDefault="00C26A13" w:rsidP="00A64A2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□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E4E7EA"/>
            <w:vAlign w:val="center"/>
          </w:tcPr>
          <w:p w14:paraId="7707EC19" w14:textId="77777777" w:rsidR="00C26A13" w:rsidRDefault="00C26A13" w:rsidP="00A64A2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□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</w:tcBorders>
            <w:shd w:val="clear" w:color="auto" w:fill="E4E7EA"/>
            <w:vAlign w:val="center"/>
          </w:tcPr>
          <w:p w14:paraId="05F97DD6" w14:textId="77777777" w:rsidR="00C26A13" w:rsidRDefault="00C26A13" w:rsidP="00A64A2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□</w:t>
            </w:r>
          </w:p>
        </w:tc>
      </w:tr>
      <w:tr w:rsidR="00C26A13" w14:paraId="1993ED49" w14:textId="77777777" w:rsidTr="00A64A29">
        <w:tc>
          <w:tcPr>
            <w:tcW w:w="2972" w:type="dxa"/>
            <w:tcBorders>
              <w:top w:val="nil"/>
              <w:right w:val="nil"/>
            </w:tcBorders>
            <w:shd w:val="clear" w:color="auto" w:fill="FFFFFF"/>
            <w:vAlign w:val="center"/>
          </w:tcPr>
          <w:p w14:paraId="448F2E58" w14:textId="77777777" w:rsidR="00C26A13" w:rsidRDefault="00C26A13" w:rsidP="00A64A29">
            <w:pPr>
              <w:spacing w:line="240" w:lineRule="auto"/>
              <w:rPr>
                <w:rFonts w:ascii="Calibri" w:eastAsia="Calibri" w:hAnsi="Calibri" w:cs="Calibri"/>
                <w:sz w:val="2"/>
                <w:szCs w:val="2"/>
              </w:rPr>
            </w:pPr>
          </w:p>
          <w:p w14:paraId="43F1BCD0" w14:textId="77777777" w:rsidR="00C26A13" w:rsidRDefault="00C26A13" w:rsidP="00A64A29">
            <w:pPr>
              <w:spacing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Continuing education helps people make better use of their lives.</w:t>
            </w:r>
          </w:p>
        </w:tc>
        <w:tc>
          <w:tcPr>
            <w:tcW w:w="133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2BE53F0C" w14:textId="77777777" w:rsidR="00C26A13" w:rsidRDefault="00C26A13" w:rsidP="00A64A2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□</w:t>
            </w:r>
          </w:p>
        </w:tc>
        <w:tc>
          <w:tcPr>
            <w:tcW w:w="1331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14B06DC7" w14:textId="77777777" w:rsidR="00C26A13" w:rsidRDefault="00C26A13" w:rsidP="00A64A2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□</w:t>
            </w:r>
          </w:p>
        </w:tc>
        <w:tc>
          <w:tcPr>
            <w:tcW w:w="1331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4F702A88" w14:textId="77777777" w:rsidR="00C26A13" w:rsidRDefault="00C26A13" w:rsidP="00A64A2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□</w:t>
            </w:r>
          </w:p>
        </w:tc>
        <w:tc>
          <w:tcPr>
            <w:tcW w:w="1331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1D1C88F0" w14:textId="77777777" w:rsidR="00C26A13" w:rsidRDefault="00C26A13" w:rsidP="00A64A2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□</w:t>
            </w:r>
          </w:p>
        </w:tc>
        <w:tc>
          <w:tcPr>
            <w:tcW w:w="1331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 w14:paraId="6ABE1762" w14:textId="77777777" w:rsidR="00C26A13" w:rsidRDefault="00C26A13" w:rsidP="00A64A2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□</w:t>
            </w:r>
          </w:p>
        </w:tc>
      </w:tr>
    </w:tbl>
    <w:p w14:paraId="5B02C576" w14:textId="77777777" w:rsidR="00C26A13" w:rsidRDefault="00C26A13" w:rsidP="00C26A13">
      <w:pPr>
        <w:rPr>
          <w:rFonts w:ascii="Calibri" w:eastAsia="Calibri" w:hAnsi="Calibri" w:cs="Calibri"/>
          <w:sz w:val="22"/>
          <w:szCs w:val="22"/>
        </w:rPr>
      </w:pPr>
    </w:p>
    <w:p w14:paraId="1F5A892A" w14:textId="77777777" w:rsidR="00125FB9" w:rsidRDefault="00E31B84"/>
    <w:sectPr w:rsidR="00125FB9">
      <w:pgSz w:w="11900" w:h="16840"/>
      <w:pgMar w:top="922" w:right="1440" w:bottom="1440" w:left="101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BA3B39" w14:textId="77777777" w:rsidR="00E31B84" w:rsidRDefault="00E31B84" w:rsidP="00E31B84">
      <w:pPr>
        <w:spacing w:after="0" w:line="240" w:lineRule="auto"/>
      </w:pPr>
      <w:r>
        <w:separator/>
      </w:r>
    </w:p>
  </w:endnote>
  <w:endnote w:type="continuationSeparator" w:id="0">
    <w:p w14:paraId="4B9929D5" w14:textId="77777777" w:rsidR="00E31B84" w:rsidRDefault="00E31B84" w:rsidP="00E31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6C78C2" w14:textId="77777777" w:rsidR="00E31B84" w:rsidRDefault="00E31B84" w:rsidP="00E31B84">
      <w:pPr>
        <w:spacing w:after="0" w:line="240" w:lineRule="auto"/>
      </w:pPr>
      <w:r>
        <w:separator/>
      </w:r>
    </w:p>
  </w:footnote>
  <w:footnote w:type="continuationSeparator" w:id="0">
    <w:p w14:paraId="4FE42BBE" w14:textId="77777777" w:rsidR="00E31B84" w:rsidRDefault="00E31B84" w:rsidP="00E31B84">
      <w:pPr>
        <w:spacing w:after="0" w:line="240" w:lineRule="auto"/>
      </w:pPr>
      <w:r>
        <w:continuationSeparator/>
      </w:r>
    </w:p>
  </w:footnote>
  <w:footnote w:id="1">
    <w:p w14:paraId="7ECBEED2" w14:textId="60CBDC12" w:rsidR="00E31B84" w:rsidRDefault="00E31B8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color w:val="000000"/>
        </w:rPr>
        <w:t>Questions are from the Revised Adult Attitudes Toward Adult and Continuing Education Scale, available at https://journals.sagepub.com/doi/10.1177/074171302400448627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C26A13"/>
    <w:rsid w:val="00237634"/>
    <w:rsid w:val="003239F5"/>
    <w:rsid w:val="00732551"/>
    <w:rsid w:val="00B57422"/>
    <w:rsid w:val="00C26A13"/>
    <w:rsid w:val="00E31B84"/>
    <w:rsid w:val="00EF7798"/>
    <w:rsid w:val="00F7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BB1CA"/>
  <w15:chartTrackingRefBased/>
  <w15:docId w15:val="{4A6FCB35-DFBB-4294-9606-B52B286FE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A13"/>
    <w:rPr>
      <w:rFonts w:eastAsia="Arial" w:cs="Arial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31B84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31B84"/>
    <w:rPr>
      <w:rFonts w:eastAsia="Arial" w:cs="Arial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E31B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Roisin Sheehy</dc:creator>
  <cp:keywords/>
  <dc:description/>
  <cp:lastModifiedBy>Roisin Sheehy</cp:lastModifiedBy>
  <cp:revision>2</cp:revision>
  <dcterms:created xsi:type="dcterms:W3CDTF">2021-03-11T08:58:00Z</dcterms:created>
  <dcterms:modified xsi:type="dcterms:W3CDTF">2021-03-11T10:52:00Z</dcterms:modified>
</cp:coreProperties>
</file>